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FE8BE8" w14:textId="307637A1" w:rsidR="00A16322" w:rsidRDefault="002E5665" w:rsidP="006A3C61">
      <w:pPr>
        <w:pStyle w:val="Header"/>
        <w:pBdr>
          <w:bottom w:val="single" w:sz="4" w:space="5" w:color="auto"/>
        </w:pBdr>
        <w:tabs>
          <w:tab w:val="clear" w:pos="4320"/>
          <w:tab w:val="clear" w:pos="8640"/>
          <w:tab w:val="right" w:pos="9720"/>
        </w:tabs>
        <w:spacing w:after="24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  <w:sz w:val="22"/>
        </w:rPr>
        <w:t>20</w:t>
      </w:r>
      <w:r w:rsidR="00292350">
        <w:rPr>
          <w:b/>
          <w:bCs/>
          <w:sz w:val="22"/>
        </w:rPr>
        <w:t>2</w:t>
      </w:r>
      <w:r w:rsidR="006451F6">
        <w:rPr>
          <w:b/>
          <w:bCs/>
          <w:sz w:val="22"/>
        </w:rPr>
        <w:t>4</w:t>
      </w:r>
      <w:r w:rsidR="00A16322">
        <w:rPr>
          <w:b/>
          <w:bCs/>
          <w:sz w:val="22"/>
        </w:rPr>
        <w:t> R</w:t>
      </w:r>
      <w:r>
        <w:rPr>
          <w:b/>
          <w:bCs/>
          <w:sz w:val="22"/>
        </w:rPr>
        <w:t>etirement Fund for Religiou</w:t>
      </w:r>
      <w:r w:rsidR="00902214">
        <w:rPr>
          <w:b/>
          <w:bCs/>
          <w:sz w:val="22"/>
        </w:rPr>
        <w:t>s</w:t>
      </w:r>
      <w:r w:rsidR="006A3C61">
        <w:rPr>
          <w:b/>
          <w:bCs/>
          <w:sz w:val="22"/>
        </w:rPr>
        <w:tab/>
      </w:r>
      <w:hyperlink r:id="rId8" w:history="1">
        <w:r w:rsidR="00B63792" w:rsidRPr="006A3C61">
          <w:rPr>
            <w:rStyle w:val="Hyperlink"/>
            <w:rFonts w:cs="Times"/>
            <w:b/>
            <w:bCs/>
            <w:sz w:val="20"/>
            <w:szCs w:val="20"/>
          </w:rPr>
          <w:t>retiredreligious.org</w:t>
        </w:r>
      </w:hyperlink>
    </w:p>
    <w:p w14:paraId="30C1C6FB" w14:textId="2E0AD3CA" w:rsidR="00F5283C" w:rsidRDefault="00AF61C7" w:rsidP="00213A06">
      <w:pPr>
        <w:pStyle w:val="2012head1"/>
      </w:pPr>
      <w:r w:rsidRPr="00AF61C7">
        <w:t xml:space="preserve">Sample </w:t>
      </w:r>
      <w:r w:rsidR="00251251">
        <w:t>L</w:t>
      </w:r>
      <w:r w:rsidRPr="00AF61C7">
        <w:t>etter</w:t>
      </w:r>
      <w:r w:rsidR="00251251">
        <w:t xml:space="preserve">: </w:t>
      </w:r>
      <w:r w:rsidRPr="00AF61C7">
        <w:t xml:space="preserve">(Arch)bishop </w:t>
      </w:r>
      <w:r w:rsidR="00A16322" w:rsidRPr="00AF61C7">
        <w:t>to</w:t>
      </w:r>
      <w:r w:rsidR="00A16322">
        <w:t> </w:t>
      </w:r>
      <w:r w:rsidR="00A16322" w:rsidRPr="00A16322">
        <w:rPr>
          <w:noProof/>
        </w:rPr>
        <w:t>Pastors</w:t>
      </w:r>
    </w:p>
    <w:p w14:paraId="372B6BAD" w14:textId="77777777" w:rsidR="00CC6396" w:rsidRDefault="00CC6396" w:rsidP="008C6C52">
      <w:pPr>
        <w:pStyle w:val="NoSpacing"/>
        <w:rPr>
          <w:rFonts w:ascii="Times New Roman" w:hAnsi="Times New Roman"/>
          <w:sz w:val="24"/>
          <w:szCs w:val="24"/>
        </w:rPr>
      </w:pPr>
    </w:p>
    <w:p w14:paraId="2B95F112" w14:textId="0D43533C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950204">
        <w:rPr>
          <w:rFonts w:ascii="Times New Roman" w:hAnsi="Times New Roman"/>
          <w:sz w:val="24"/>
          <w:szCs w:val="24"/>
        </w:rPr>
        <w:t>The annual</w:t>
      </w:r>
      <w:r w:rsidR="00750619" w:rsidRPr="00950204">
        <w:rPr>
          <w:rFonts w:ascii="Times New Roman" w:hAnsi="Times New Roman"/>
          <w:sz w:val="24"/>
          <w:szCs w:val="24"/>
        </w:rPr>
        <w:t xml:space="preserve"> Retirement Fund for Religious</w:t>
      </w:r>
      <w:r w:rsidRPr="00950204">
        <w:rPr>
          <w:rFonts w:ascii="Times New Roman" w:hAnsi="Times New Roman"/>
          <w:sz w:val="24"/>
          <w:szCs w:val="24"/>
        </w:rPr>
        <w:t xml:space="preserve"> collection will soon be held in our parishes.</w:t>
      </w:r>
      <w:r w:rsidRPr="00CC6396">
        <w:rPr>
          <w:rFonts w:ascii="Times New Roman" w:hAnsi="Times New Roman"/>
          <w:sz w:val="24"/>
          <w:szCs w:val="24"/>
        </w:rPr>
        <w:t xml:space="preserve"> Please join me in offering your prayerful support.</w:t>
      </w:r>
    </w:p>
    <w:p w14:paraId="324DFC62" w14:textId="77777777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> </w:t>
      </w:r>
    </w:p>
    <w:p w14:paraId="74D801F5" w14:textId="2692DB84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>This year, I encourage you to reflect on the impact women and men religious have had on your life</w:t>
      </w:r>
      <w:r w:rsidR="006F601E">
        <w:rPr>
          <w:rFonts w:ascii="Times New Roman" w:hAnsi="Times New Roman"/>
          <w:sz w:val="24"/>
          <w:szCs w:val="24"/>
        </w:rPr>
        <w:t>—w</w:t>
      </w:r>
      <w:r w:rsidRPr="00CC6396">
        <w:rPr>
          <w:rFonts w:ascii="Times New Roman" w:hAnsi="Times New Roman"/>
          <w:sz w:val="24"/>
          <w:szCs w:val="24"/>
        </w:rPr>
        <w:t>hether through nurturing your faith, encouraging your vocational calling, or witness</w:t>
      </w:r>
      <w:r w:rsidR="00645B50">
        <w:rPr>
          <w:rFonts w:ascii="Times New Roman" w:hAnsi="Times New Roman"/>
          <w:sz w:val="24"/>
          <w:szCs w:val="24"/>
        </w:rPr>
        <w:t>ing</w:t>
      </w:r>
      <w:r w:rsidRPr="00CC6396">
        <w:rPr>
          <w:rFonts w:ascii="Times New Roman" w:hAnsi="Times New Roman"/>
          <w:sz w:val="24"/>
          <w:szCs w:val="24"/>
        </w:rPr>
        <w:t xml:space="preserve"> their selfless dedication in Catholic schools, hospitals, parishes, or other ministries. Many are now in their senior years, and their congregations struggle to </w:t>
      </w:r>
      <w:r w:rsidR="00985FC9">
        <w:rPr>
          <w:rFonts w:ascii="Times New Roman" w:hAnsi="Times New Roman"/>
          <w:sz w:val="24"/>
          <w:szCs w:val="24"/>
        </w:rPr>
        <w:t xml:space="preserve">adequately </w:t>
      </w:r>
      <w:r w:rsidRPr="00CC6396">
        <w:rPr>
          <w:rFonts w:ascii="Times New Roman" w:hAnsi="Times New Roman"/>
          <w:sz w:val="24"/>
          <w:szCs w:val="24"/>
        </w:rPr>
        <w:t xml:space="preserve">fund </w:t>
      </w:r>
      <w:r w:rsidR="00985FC9">
        <w:rPr>
          <w:rFonts w:ascii="Times New Roman" w:hAnsi="Times New Roman"/>
          <w:sz w:val="24"/>
          <w:szCs w:val="24"/>
        </w:rPr>
        <w:t xml:space="preserve">their </w:t>
      </w:r>
      <w:r w:rsidRPr="00CC6396">
        <w:rPr>
          <w:rFonts w:ascii="Times New Roman" w:hAnsi="Times New Roman"/>
          <w:sz w:val="24"/>
          <w:szCs w:val="24"/>
        </w:rPr>
        <w:t>retirement</w:t>
      </w:r>
      <w:r w:rsidR="00985FC9">
        <w:rPr>
          <w:rFonts w:ascii="Times New Roman" w:hAnsi="Times New Roman"/>
          <w:sz w:val="24"/>
          <w:szCs w:val="24"/>
        </w:rPr>
        <w:t xml:space="preserve"> needs</w:t>
      </w:r>
      <w:r w:rsidRPr="00CC6396">
        <w:rPr>
          <w:rFonts w:ascii="Times New Roman" w:hAnsi="Times New Roman"/>
          <w:sz w:val="24"/>
          <w:szCs w:val="24"/>
        </w:rPr>
        <w:t>.</w:t>
      </w:r>
    </w:p>
    <w:p w14:paraId="1DD0035A" w14:textId="77777777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> </w:t>
      </w:r>
    </w:p>
    <w:p w14:paraId="501D4406" w14:textId="354EC84C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 xml:space="preserve">Since its inception in 1988 by the US Catholic bishops, the Retirement Fund for Religious has helped address the </w:t>
      </w:r>
      <w:r w:rsidR="006F601E" w:rsidRPr="00CC6396">
        <w:rPr>
          <w:rFonts w:ascii="Times New Roman" w:hAnsi="Times New Roman"/>
          <w:sz w:val="24"/>
          <w:szCs w:val="24"/>
        </w:rPr>
        <w:t>retirement</w:t>
      </w:r>
      <w:r w:rsidR="006F601E">
        <w:rPr>
          <w:rFonts w:ascii="Times New Roman" w:hAnsi="Times New Roman"/>
          <w:sz w:val="24"/>
          <w:szCs w:val="24"/>
        </w:rPr>
        <w:t>-</w:t>
      </w:r>
      <w:r w:rsidRPr="00CC6396">
        <w:rPr>
          <w:rFonts w:ascii="Times New Roman" w:hAnsi="Times New Roman"/>
          <w:sz w:val="24"/>
          <w:szCs w:val="24"/>
        </w:rPr>
        <w:t>savings deficit among many religious communities. The proceeds from this collection assist these communities in providing for their aging members.</w:t>
      </w:r>
    </w:p>
    <w:p w14:paraId="0DC77A17" w14:textId="77777777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> </w:t>
      </w:r>
    </w:p>
    <w:p w14:paraId="38A38B03" w14:textId="2A66E586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>Because of this, I urge you to encourage a generous response. Please share the stories and needs of these elderly religious during Mass, consider hosting a Retirement Fund for Religious speaker, or make the appeal yourself.</w:t>
      </w:r>
    </w:p>
    <w:p w14:paraId="7518D6F1" w14:textId="77777777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> </w:t>
      </w:r>
    </w:p>
    <w:p w14:paraId="54FAC81F" w14:textId="7880D304" w:rsidR="00CC6396" w:rsidRPr="00CC6396" w:rsidRDefault="00CC6396" w:rsidP="00CC6396">
      <w:pPr>
        <w:pStyle w:val="NoSpacing"/>
        <w:rPr>
          <w:rFonts w:ascii="Times New Roman" w:hAnsi="Times New Roman"/>
          <w:sz w:val="24"/>
          <w:szCs w:val="24"/>
        </w:rPr>
      </w:pPr>
      <w:r w:rsidRPr="00CC6396">
        <w:rPr>
          <w:rFonts w:ascii="Times New Roman" w:hAnsi="Times New Roman"/>
          <w:sz w:val="24"/>
          <w:szCs w:val="24"/>
        </w:rPr>
        <w:t xml:space="preserve">While I know that many causes demand </w:t>
      </w:r>
      <w:r w:rsidR="0085770A">
        <w:rPr>
          <w:rFonts w:ascii="Times New Roman" w:hAnsi="Times New Roman"/>
          <w:sz w:val="24"/>
          <w:szCs w:val="24"/>
        </w:rPr>
        <w:t>y</w:t>
      </w:r>
      <w:r w:rsidRPr="00CC6396">
        <w:rPr>
          <w:rFonts w:ascii="Times New Roman" w:hAnsi="Times New Roman"/>
          <w:sz w:val="24"/>
          <w:szCs w:val="24"/>
        </w:rPr>
        <w:t xml:space="preserve">our attention and resources, </w:t>
      </w:r>
      <w:r w:rsidR="00E37303" w:rsidRPr="006451F6">
        <w:rPr>
          <w:rFonts w:ascii="Times New Roman" w:hAnsi="Times New Roman"/>
          <w:sz w:val="24"/>
          <w:szCs w:val="24"/>
        </w:rPr>
        <w:t>please</w:t>
      </w:r>
      <w:r w:rsidR="00E37303">
        <w:rPr>
          <w:rFonts w:ascii="Times New Roman" w:hAnsi="Times New Roman"/>
          <w:sz w:val="24"/>
          <w:szCs w:val="24"/>
        </w:rPr>
        <w:t xml:space="preserve"> </w:t>
      </w:r>
      <w:r w:rsidRPr="00CC6396">
        <w:rPr>
          <w:rFonts w:ascii="Times New Roman" w:hAnsi="Times New Roman"/>
          <w:sz w:val="24"/>
          <w:szCs w:val="24"/>
        </w:rPr>
        <w:t>encourage your parishioners to contribute what they can and to pray for God’s blessing on our nation’s elderly sisters, brothers, and religious order priests. </w:t>
      </w:r>
    </w:p>
    <w:p w14:paraId="04DC3B76" w14:textId="2C18A79D" w:rsidR="00F5283C" w:rsidRPr="00F5283C" w:rsidRDefault="00F5283C" w:rsidP="00F5283C">
      <w:pPr>
        <w:pStyle w:val="NoSpacing"/>
        <w:rPr>
          <w:rFonts w:ascii="Times New Roman" w:hAnsi="Times New Roman"/>
        </w:rPr>
      </w:pPr>
    </w:p>
    <w:p w14:paraId="0B652899" w14:textId="77777777" w:rsidR="00F5283C" w:rsidRPr="001D49EC" w:rsidRDefault="00F5283C" w:rsidP="008C6C52">
      <w:pPr>
        <w:pStyle w:val="NoSpacing"/>
        <w:rPr>
          <w:rFonts w:ascii="Times New Roman" w:hAnsi="Times New Roman"/>
          <w:sz w:val="24"/>
          <w:szCs w:val="24"/>
        </w:rPr>
      </w:pPr>
    </w:p>
    <w:sectPr w:rsidR="00F5283C" w:rsidRPr="001D49EC" w:rsidSect="006A3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9A35" w14:textId="77777777" w:rsidR="00DA7D7F" w:rsidRDefault="00DA7D7F">
      <w:r>
        <w:separator/>
      </w:r>
    </w:p>
  </w:endnote>
  <w:endnote w:type="continuationSeparator" w:id="0">
    <w:p w14:paraId="00A074C3" w14:textId="77777777" w:rsidR="00DA7D7F" w:rsidRDefault="00DA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egato-Semi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I Times Italic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Minion-Regula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B3C" w14:textId="77777777" w:rsidR="0039671A" w:rsidRDefault="00396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56E2" w14:textId="77777777" w:rsidR="002E5665" w:rsidRDefault="002E5665">
    <w:pPr>
      <w:pStyle w:val="Header"/>
      <w:tabs>
        <w:tab w:val="clear" w:pos="4320"/>
        <w:tab w:val="clear" w:pos="8640"/>
        <w:tab w:val="right" w:leader="underscore" w:pos="9360"/>
      </w:tabs>
      <w:spacing w:line="240" w:lineRule="exact"/>
      <w:rPr>
        <w:sz w:val="20"/>
      </w:rPr>
    </w:pPr>
    <w:r>
      <w:rPr>
        <w:rFonts w:ascii="Times New Roman" w:hAnsi="Times New Roman" w:cs="Times New Roman"/>
        <w:sz w:val="18"/>
      </w:rPr>
      <w:tab/>
    </w:r>
  </w:p>
  <w:p w14:paraId="08E2415E" w14:textId="77777777" w:rsidR="00B63792" w:rsidRPr="00452317" w:rsidRDefault="00B63792" w:rsidP="00B63792">
    <w:pPr>
      <w:tabs>
        <w:tab w:val="right" w:pos="9360"/>
      </w:tabs>
      <w:rPr>
        <w:sz w:val="16"/>
        <w:szCs w:val="16"/>
      </w:rPr>
    </w:pPr>
    <w:r w:rsidRPr="00452317">
      <w:rPr>
        <w:b/>
        <w:bCs/>
        <w:sz w:val="16"/>
        <w:szCs w:val="16"/>
      </w:rPr>
      <w:t xml:space="preserve">National Religious Retirement Office    </w:t>
    </w:r>
    <w:r w:rsidRPr="00452317">
      <w:rPr>
        <w:sz w:val="16"/>
        <w:szCs w:val="16"/>
      </w:rPr>
      <w:t>3211 Fourth Street NE   Washington DC 20017-1194</w:t>
    </w:r>
    <w:r w:rsidRPr="00452317">
      <w:rPr>
        <w:sz w:val="16"/>
        <w:szCs w:val="16"/>
      </w:rPr>
      <w:tab/>
    </w:r>
    <w:r w:rsidRPr="00452317">
      <w:rPr>
        <w:sz w:val="16"/>
        <w:szCs w:val="16"/>
      </w:rPr>
      <w:fldChar w:fldCharType="begin"/>
    </w:r>
    <w:r w:rsidRPr="00452317">
      <w:rPr>
        <w:sz w:val="16"/>
        <w:szCs w:val="16"/>
      </w:rPr>
      <w:instrText xml:space="preserve"> PAGE </w:instrText>
    </w:r>
    <w:r w:rsidRPr="00452317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52317">
      <w:rPr>
        <w:sz w:val="16"/>
        <w:szCs w:val="16"/>
      </w:rPr>
      <w:fldChar w:fldCharType="end"/>
    </w:r>
    <w:r w:rsidRPr="00452317">
      <w:rPr>
        <w:sz w:val="16"/>
        <w:szCs w:val="16"/>
      </w:rPr>
      <w:t xml:space="preserve"> of </w:t>
    </w:r>
    <w:r w:rsidRPr="00452317">
      <w:rPr>
        <w:sz w:val="16"/>
        <w:szCs w:val="16"/>
      </w:rPr>
      <w:fldChar w:fldCharType="begin"/>
    </w:r>
    <w:r w:rsidRPr="00452317">
      <w:rPr>
        <w:sz w:val="16"/>
        <w:szCs w:val="16"/>
      </w:rPr>
      <w:instrText xml:space="preserve"> NUMPAGES </w:instrText>
    </w:r>
    <w:r w:rsidRPr="00452317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452317">
      <w:rPr>
        <w:sz w:val="16"/>
        <w:szCs w:val="16"/>
      </w:rPr>
      <w:fldChar w:fldCharType="end"/>
    </w:r>
  </w:p>
  <w:p w14:paraId="6AF2558A" w14:textId="08B4DD20" w:rsidR="00B63792" w:rsidRPr="00452317" w:rsidRDefault="00B63792" w:rsidP="00B63792">
    <w:pPr>
      <w:rPr>
        <w:sz w:val="16"/>
        <w:szCs w:val="16"/>
      </w:rPr>
    </w:pPr>
    <w:r>
      <w:rPr>
        <w:sz w:val="16"/>
        <w:szCs w:val="16"/>
      </w:rPr>
      <w:t>P</w:t>
    </w:r>
    <w:r w:rsidRPr="00452317">
      <w:rPr>
        <w:sz w:val="16"/>
        <w:szCs w:val="16"/>
      </w:rPr>
      <w:t xml:space="preserve">hone (202) 541-3215   Fax (202) 541-3053    </w:t>
    </w:r>
    <w:hyperlink r:id="rId1" w:history="1">
      <w:r w:rsidRPr="00452317">
        <w:rPr>
          <w:rStyle w:val="Hyperlink"/>
          <w:rFonts w:cs="Times"/>
          <w:b/>
          <w:bCs/>
          <w:sz w:val="16"/>
          <w:szCs w:val="16"/>
        </w:rPr>
        <w:t>usccb.org/nrro</w:t>
      </w:r>
    </w:hyperlink>
    <w:r w:rsidRPr="00452317">
      <w:rPr>
        <w:sz w:val="16"/>
        <w:szCs w:val="16"/>
      </w:rPr>
      <w:t xml:space="preserve"> </w:t>
    </w:r>
  </w:p>
  <w:p w14:paraId="79EDEF2F" w14:textId="6DE1C227" w:rsidR="002E5665" w:rsidRPr="00452317" w:rsidRDefault="002E5665" w:rsidP="00B63792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A58F" w14:textId="77777777" w:rsidR="0039671A" w:rsidRDefault="00396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9CCE" w14:textId="77777777" w:rsidR="00DA7D7F" w:rsidRDefault="00DA7D7F">
      <w:r>
        <w:separator/>
      </w:r>
    </w:p>
  </w:footnote>
  <w:footnote w:type="continuationSeparator" w:id="0">
    <w:p w14:paraId="045BBE9B" w14:textId="77777777" w:rsidR="00DA7D7F" w:rsidRDefault="00DA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36F3" w14:textId="77777777" w:rsidR="0039671A" w:rsidRDefault="00396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D7C3" w14:textId="3103AFDA" w:rsidR="006A3C61" w:rsidRPr="006A3C61" w:rsidRDefault="006A3C61" w:rsidP="006A3C61">
    <w:pPr>
      <w:pStyle w:val="Header"/>
      <w:tabs>
        <w:tab w:val="clear" w:pos="4320"/>
        <w:tab w:val="clear" w:pos="8640"/>
        <w:tab w:val="left" w:leader="underscore" w:pos="9360"/>
      </w:tabs>
      <w:spacing w:line="240" w:lineRule="exac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70CD" w14:textId="77777777" w:rsidR="0039671A" w:rsidRDefault="00396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B9"/>
    <w:multiLevelType w:val="hybridMultilevel"/>
    <w:tmpl w:val="B8ECC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3933"/>
    <w:multiLevelType w:val="hybridMultilevel"/>
    <w:tmpl w:val="1734AE18"/>
    <w:lvl w:ilvl="0" w:tplc="E990CCCE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D6C"/>
    <w:multiLevelType w:val="hybridMultilevel"/>
    <w:tmpl w:val="7196120E"/>
    <w:lvl w:ilvl="0" w:tplc="2F34413A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306543395">
    <w:abstractNumId w:val="0"/>
  </w:num>
  <w:num w:numId="2" w16cid:durableId="1501696638">
    <w:abstractNumId w:val="1"/>
  </w:num>
  <w:num w:numId="3" w16cid:durableId="123597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0sTQwNDK1NDEwNzNX0lEKTi0uzszPAykwrgUAfE2pSSwAAAA="/>
  </w:docVars>
  <w:rsids>
    <w:rsidRoot w:val="002F6225"/>
    <w:rsid w:val="00002F8D"/>
    <w:rsid w:val="00014870"/>
    <w:rsid w:val="00023698"/>
    <w:rsid w:val="00032DA2"/>
    <w:rsid w:val="000332AC"/>
    <w:rsid w:val="00044F53"/>
    <w:rsid w:val="00051CEB"/>
    <w:rsid w:val="00066539"/>
    <w:rsid w:val="0006674D"/>
    <w:rsid w:val="00080940"/>
    <w:rsid w:val="00087A45"/>
    <w:rsid w:val="000A002A"/>
    <w:rsid w:val="000A0608"/>
    <w:rsid w:val="000E011F"/>
    <w:rsid w:val="000E0731"/>
    <w:rsid w:val="0011056D"/>
    <w:rsid w:val="00112011"/>
    <w:rsid w:val="00177A33"/>
    <w:rsid w:val="001802C2"/>
    <w:rsid w:val="0019241C"/>
    <w:rsid w:val="001A79F4"/>
    <w:rsid w:val="001D3809"/>
    <w:rsid w:val="001D49EC"/>
    <w:rsid w:val="001F1B1C"/>
    <w:rsid w:val="002060A6"/>
    <w:rsid w:val="00211D1B"/>
    <w:rsid w:val="00213A06"/>
    <w:rsid w:val="0021430B"/>
    <w:rsid w:val="00241621"/>
    <w:rsid w:val="00246A1D"/>
    <w:rsid w:val="00251251"/>
    <w:rsid w:val="00292350"/>
    <w:rsid w:val="00296109"/>
    <w:rsid w:val="002B66B9"/>
    <w:rsid w:val="002C19DA"/>
    <w:rsid w:val="002D54FD"/>
    <w:rsid w:val="002E5665"/>
    <w:rsid w:val="002F0499"/>
    <w:rsid w:val="002F6225"/>
    <w:rsid w:val="003214D2"/>
    <w:rsid w:val="00352826"/>
    <w:rsid w:val="00362096"/>
    <w:rsid w:val="00366592"/>
    <w:rsid w:val="00374B4A"/>
    <w:rsid w:val="0039671A"/>
    <w:rsid w:val="00397010"/>
    <w:rsid w:val="00397F41"/>
    <w:rsid w:val="003A40D9"/>
    <w:rsid w:val="003A5030"/>
    <w:rsid w:val="003E370C"/>
    <w:rsid w:val="003E7242"/>
    <w:rsid w:val="003F0FEE"/>
    <w:rsid w:val="00404C3B"/>
    <w:rsid w:val="00405B01"/>
    <w:rsid w:val="00416AD8"/>
    <w:rsid w:val="00435030"/>
    <w:rsid w:val="00452317"/>
    <w:rsid w:val="0047132B"/>
    <w:rsid w:val="00486199"/>
    <w:rsid w:val="004A2A0F"/>
    <w:rsid w:val="004A4583"/>
    <w:rsid w:val="004A5253"/>
    <w:rsid w:val="004B1FCA"/>
    <w:rsid w:val="004C2118"/>
    <w:rsid w:val="00511200"/>
    <w:rsid w:val="005136F2"/>
    <w:rsid w:val="0052354A"/>
    <w:rsid w:val="00527C7F"/>
    <w:rsid w:val="005332D6"/>
    <w:rsid w:val="0057241D"/>
    <w:rsid w:val="005C02C8"/>
    <w:rsid w:val="005C6C66"/>
    <w:rsid w:val="005E0292"/>
    <w:rsid w:val="005E31D5"/>
    <w:rsid w:val="00615975"/>
    <w:rsid w:val="00622329"/>
    <w:rsid w:val="00631936"/>
    <w:rsid w:val="00632EF8"/>
    <w:rsid w:val="00640A69"/>
    <w:rsid w:val="0064276F"/>
    <w:rsid w:val="006451F6"/>
    <w:rsid w:val="00645B50"/>
    <w:rsid w:val="006505CF"/>
    <w:rsid w:val="00650EC7"/>
    <w:rsid w:val="006609B2"/>
    <w:rsid w:val="00693779"/>
    <w:rsid w:val="006947D0"/>
    <w:rsid w:val="006A3C61"/>
    <w:rsid w:val="006A3FF0"/>
    <w:rsid w:val="006B7902"/>
    <w:rsid w:val="006C536B"/>
    <w:rsid w:val="006E1FAE"/>
    <w:rsid w:val="006E3118"/>
    <w:rsid w:val="006F601E"/>
    <w:rsid w:val="00704136"/>
    <w:rsid w:val="00705047"/>
    <w:rsid w:val="00705BD8"/>
    <w:rsid w:val="00745B7C"/>
    <w:rsid w:val="00746F2C"/>
    <w:rsid w:val="00750619"/>
    <w:rsid w:val="00752312"/>
    <w:rsid w:val="0076507C"/>
    <w:rsid w:val="0078094B"/>
    <w:rsid w:val="00783B1E"/>
    <w:rsid w:val="00790ACE"/>
    <w:rsid w:val="00792EC9"/>
    <w:rsid w:val="007A5E16"/>
    <w:rsid w:val="007B1E92"/>
    <w:rsid w:val="007B580A"/>
    <w:rsid w:val="007C43AA"/>
    <w:rsid w:val="007D7BD9"/>
    <w:rsid w:val="007F1063"/>
    <w:rsid w:val="00804DCB"/>
    <w:rsid w:val="00820732"/>
    <w:rsid w:val="00823C8B"/>
    <w:rsid w:val="00845330"/>
    <w:rsid w:val="0085770A"/>
    <w:rsid w:val="0088132A"/>
    <w:rsid w:val="0089217E"/>
    <w:rsid w:val="008A0F34"/>
    <w:rsid w:val="008B2091"/>
    <w:rsid w:val="008B6E09"/>
    <w:rsid w:val="008C6C52"/>
    <w:rsid w:val="008D0A50"/>
    <w:rsid w:val="008D57A0"/>
    <w:rsid w:val="008D57F8"/>
    <w:rsid w:val="008E0006"/>
    <w:rsid w:val="008E32A4"/>
    <w:rsid w:val="008F5A92"/>
    <w:rsid w:val="00902214"/>
    <w:rsid w:val="009023ED"/>
    <w:rsid w:val="009060FA"/>
    <w:rsid w:val="00915003"/>
    <w:rsid w:val="009151A1"/>
    <w:rsid w:val="00936519"/>
    <w:rsid w:val="0093718D"/>
    <w:rsid w:val="00950041"/>
    <w:rsid w:val="00950204"/>
    <w:rsid w:val="00954296"/>
    <w:rsid w:val="0096248C"/>
    <w:rsid w:val="00985FC9"/>
    <w:rsid w:val="00995C10"/>
    <w:rsid w:val="00995F75"/>
    <w:rsid w:val="009A2375"/>
    <w:rsid w:val="009C16FC"/>
    <w:rsid w:val="009C5EA9"/>
    <w:rsid w:val="00A16322"/>
    <w:rsid w:val="00A25193"/>
    <w:rsid w:val="00A47DBD"/>
    <w:rsid w:val="00A55A1A"/>
    <w:rsid w:val="00A8568E"/>
    <w:rsid w:val="00A86877"/>
    <w:rsid w:val="00AA45C7"/>
    <w:rsid w:val="00AB508D"/>
    <w:rsid w:val="00AC07F7"/>
    <w:rsid w:val="00AF2513"/>
    <w:rsid w:val="00AF61C7"/>
    <w:rsid w:val="00B02C0E"/>
    <w:rsid w:val="00B036CD"/>
    <w:rsid w:val="00B03FDB"/>
    <w:rsid w:val="00B13953"/>
    <w:rsid w:val="00B1792F"/>
    <w:rsid w:val="00B4543C"/>
    <w:rsid w:val="00B6165F"/>
    <w:rsid w:val="00B63792"/>
    <w:rsid w:val="00B719DA"/>
    <w:rsid w:val="00B71BF0"/>
    <w:rsid w:val="00B812CE"/>
    <w:rsid w:val="00B95E6C"/>
    <w:rsid w:val="00BB0BF3"/>
    <w:rsid w:val="00BB1E2C"/>
    <w:rsid w:val="00BB5045"/>
    <w:rsid w:val="00BE733D"/>
    <w:rsid w:val="00BF4ED5"/>
    <w:rsid w:val="00C11DEE"/>
    <w:rsid w:val="00C3432C"/>
    <w:rsid w:val="00C343D6"/>
    <w:rsid w:val="00C437B5"/>
    <w:rsid w:val="00C44B15"/>
    <w:rsid w:val="00C46015"/>
    <w:rsid w:val="00C557EB"/>
    <w:rsid w:val="00C6410E"/>
    <w:rsid w:val="00CB03DE"/>
    <w:rsid w:val="00CC1A33"/>
    <w:rsid w:val="00CC6396"/>
    <w:rsid w:val="00CC6C4F"/>
    <w:rsid w:val="00CE39B2"/>
    <w:rsid w:val="00CE3EC2"/>
    <w:rsid w:val="00CE63C5"/>
    <w:rsid w:val="00D22F13"/>
    <w:rsid w:val="00D30DAC"/>
    <w:rsid w:val="00D30F92"/>
    <w:rsid w:val="00D355A4"/>
    <w:rsid w:val="00D6270F"/>
    <w:rsid w:val="00D64CF8"/>
    <w:rsid w:val="00D7374D"/>
    <w:rsid w:val="00D774EF"/>
    <w:rsid w:val="00D87A31"/>
    <w:rsid w:val="00DA5666"/>
    <w:rsid w:val="00DA7D7F"/>
    <w:rsid w:val="00DB18E0"/>
    <w:rsid w:val="00DB2121"/>
    <w:rsid w:val="00DB3613"/>
    <w:rsid w:val="00DC0CF7"/>
    <w:rsid w:val="00DC6FE9"/>
    <w:rsid w:val="00DD1C12"/>
    <w:rsid w:val="00DD3DCC"/>
    <w:rsid w:val="00DE1DB2"/>
    <w:rsid w:val="00DF027D"/>
    <w:rsid w:val="00DF7A68"/>
    <w:rsid w:val="00E27B17"/>
    <w:rsid w:val="00E37303"/>
    <w:rsid w:val="00E37F25"/>
    <w:rsid w:val="00E418B4"/>
    <w:rsid w:val="00E57AB3"/>
    <w:rsid w:val="00E6685D"/>
    <w:rsid w:val="00E677B6"/>
    <w:rsid w:val="00E73270"/>
    <w:rsid w:val="00E80A69"/>
    <w:rsid w:val="00EA00AC"/>
    <w:rsid w:val="00EA0732"/>
    <w:rsid w:val="00EA5285"/>
    <w:rsid w:val="00EC2D5E"/>
    <w:rsid w:val="00EF6DBB"/>
    <w:rsid w:val="00F16E9A"/>
    <w:rsid w:val="00F17E3D"/>
    <w:rsid w:val="00F2358E"/>
    <w:rsid w:val="00F260CD"/>
    <w:rsid w:val="00F27763"/>
    <w:rsid w:val="00F30ADC"/>
    <w:rsid w:val="00F32D44"/>
    <w:rsid w:val="00F334B3"/>
    <w:rsid w:val="00F37E68"/>
    <w:rsid w:val="00F44582"/>
    <w:rsid w:val="00F5283C"/>
    <w:rsid w:val="00F53114"/>
    <w:rsid w:val="00F70ECF"/>
    <w:rsid w:val="00F9018B"/>
    <w:rsid w:val="00F976BD"/>
    <w:rsid w:val="00FA50B7"/>
    <w:rsid w:val="00FA7DF3"/>
    <w:rsid w:val="00FB35E2"/>
    <w:rsid w:val="00FC1C23"/>
    <w:rsid w:val="00FC53F6"/>
    <w:rsid w:val="00FD1CDD"/>
    <w:rsid w:val="00FE671F"/>
    <w:rsid w:val="00FE7E6F"/>
    <w:rsid w:val="00FF31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22243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668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"/>
      <w:sz w:val="24"/>
    </w:rPr>
  </w:style>
  <w:style w:type="paragraph" w:customStyle="1" w:styleId="10head2">
    <w:name w:val="10 head 2"/>
    <w:basedOn w:val="NoParagraphStyle"/>
    <w:uiPriority w:val="99"/>
    <w:rsid w:val="005332D6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NoParagraphStyle">
    <w:name w:val="[No Paragraph Style]"/>
    <w:uiPriority w:val="99"/>
    <w:rsid w:val="00B03F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Theme="majorHAnsi" w:eastAsiaTheme="majorEastAsia" w:hAnsiTheme="majorHAnsi" w:cs="Times New Roman"/>
      <w:sz w:val="24"/>
    </w:rPr>
  </w:style>
  <w:style w:type="paragraph" w:styleId="Title">
    <w:name w:val="Title"/>
    <w:basedOn w:val="Normal"/>
    <w:link w:val="TitleCha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10text">
    <w:name w:val="10 text"/>
    <w:basedOn w:val="NoParagraphStyle"/>
    <w:uiPriority w:val="99"/>
    <w:rsid w:val="005332D6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2head2">
    <w:name w:val="2012 head2"/>
    <w:uiPriority w:val="99"/>
    <w:qFormat/>
    <w:rsid w:val="005E0292"/>
    <w:pPr>
      <w:keepLines/>
      <w:widowControl w:val="0"/>
      <w:spacing w:before="240" w:after="40" w:line="260" w:lineRule="exact"/>
    </w:pPr>
    <w:rPr>
      <w:rFonts w:ascii="Arial Black" w:hAnsi="Arial Black"/>
      <w:bCs/>
      <w:kern w:val="22"/>
      <w:sz w:val="22"/>
      <w:szCs w:val="28"/>
    </w:rPr>
  </w:style>
  <w:style w:type="paragraph" w:customStyle="1" w:styleId="2012head3">
    <w:name w:val="2012 head3"/>
    <w:uiPriority w:val="99"/>
    <w:qFormat/>
    <w:rsid w:val="00F17E3D"/>
    <w:pPr>
      <w:keepLines/>
      <w:widowControl w:val="0"/>
      <w:spacing w:after="40" w:line="260" w:lineRule="atLeast"/>
    </w:pPr>
    <w:rPr>
      <w:b/>
      <w:bCs/>
      <w:szCs w:val="24"/>
    </w:rPr>
  </w:style>
  <w:style w:type="paragraph" w:customStyle="1" w:styleId="2012text">
    <w:name w:val="2012 text"/>
    <w:uiPriority w:val="99"/>
    <w:qFormat/>
    <w:rsid w:val="00AF61C7"/>
    <w:pPr>
      <w:spacing w:after="360" w:line="360" w:lineRule="exact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right="-180" w:firstLine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"/>
      <w:sz w:val="24"/>
    </w:rPr>
  </w:style>
  <w:style w:type="paragraph" w:customStyle="1" w:styleId="2012head1">
    <w:name w:val="2012 head 1"/>
    <w:qFormat/>
    <w:rsid w:val="00FC1C23"/>
    <w:rPr>
      <w:rFonts w:ascii="Arial Black" w:hAnsi="Arial Black"/>
      <w:bCs/>
      <w:sz w:val="28"/>
      <w:szCs w:val="36"/>
    </w:rPr>
  </w:style>
  <w:style w:type="paragraph" w:customStyle="1" w:styleId="rfr05text">
    <w:name w:val="rfr05_text"/>
    <w:uiPriority w:val="99"/>
    <w:rsid w:val="00AA45C7"/>
    <w:pPr>
      <w:spacing w:after="120" w:line="240" w:lineRule="exact"/>
    </w:pPr>
    <w:rPr>
      <w:szCs w:val="22"/>
    </w:rPr>
  </w:style>
  <w:style w:type="paragraph" w:styleId="NoSpacing">
    <w:name w:val="No Spacing"/>
    <w:link w:val="NoSpacingChar"/>
    <w:uiPriority w:val="99"/>
    <w:qFormat/>
    <w:rsid w:val="00AF61C7"/>
    <w:rPr>
      <w:rFonts w:ascii="Calibri" w:hAnsi="Calibri" w:cs="Times New Roman"/>
      <w:sz w:val="22"/>
      <w:szCs w:val="22"/>
    </w:rPr>
  </w:style>
  <w:style w:type="paragraph" w:customStyle="1" w:styleId="2012largetext">
    <w:name w:val="2012 large text"/>
    <w:basedOn w:val="2012text"/>
    <w:qFormat/>
    <w:rsid w:val="00E27B17"/>
  </w:style>
  <w:style w:type="paragraph" w:customStyle="1" w:styleId="201211pttext">
    <w:name w:val="2012 11pt text"/>
    <w:basedOn w:val="Normal"/>
    <w:qFormat/>
    <w:rsid w:val="00B71BF0"/>
    <w:pPr>
      <w:spacing w:after="280" w:line="280" w:lineRule="exact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F70E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70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70EC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70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70EC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E6685D"/>
    <w:rPr>
      <w:rFonts w:ascii="Tahoma" w:hAnsi="Tahoma"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685D"/>
    <w:rPr>
      <w:rFonts w:ascii="Tahoma" w:hAnsi="Tahoma" w:cs="Tahoma"/>
      <w:sz w:val="18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976BD"/>
    <w:rPr>
      <w:rFonts w:ascii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802C2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802C2"/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1802C2"/>
    <w:rPr>
      <w:vertAlign w:val="superscript"/>
    </w:rPr>
  </w:style>
  <w:style w:type="character" w:styleId="UnresolvedMention">
    <w:name w:val="Unresolved Mention"/>
    <w:basedOn w:val="DefaultParagraphFont"/>
    <w:rsid w:val="00AC07F7"/>
    <w:rPr>
      <w:color w:val="605E5C"/>
      <w:shd w:val="clear" w:color="auto" w:fill="E1DFDD"/>
    </w:rPr>
  </w:style>
  <w:style w:type="paragraph" w:styleId="Revision">
    <w:name w:val="Revision"/>
    <w:hidden/>
    <w:semiHidden/>
    <w:rsid w:val="00790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9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90274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1594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056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41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790181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95552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96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969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303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dreligiou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ccb.org/n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C468AF-E085-4B7E-BB16-972217A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 the Care</vt:lpstr>
    </vt:vector>
  </TitlesOfParts>
  <Company>Rob Henning Design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in the Care</dc:title>
  <dc:subject/>
  <dc:creator>Robert Henning</dc:creator>
  <cp:keywords/>
  <dc:description/>
  <cp:lastModifiedBy>Robin Cabral</cp:lastModifiedBy>
  <cp:revision>4</cp:revision>
  <cp:lastPrinted>2006-08-02T19:49:00Z</cp:lastPrinted>
  <dcterms:created xsi:type="dcterms:W3CDTF">2024-06-11T18:08:00Z</dcterms:created>
  <dcterms:modified xsi:type="dcterms:W3CDTF">2024-06-11T18:54:00Z</dcterms:modified>
</cp:coreProperties>
</file>